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14E5A" w14:textId="77777777" w:rsidR="00A1366A" w:rsidRDefault="006B560A">
      <w:pPr>
        <w:jc w:val="center"/>
        <w:rPr>
          <w:rFonts w:ascii="Calibri" w:hAnsi="Calibri" w:cs="Calibri"/>
          <w:b/>
          <w:bCs/>
          <w:color w:val="156082"/>
          <w:sz w:val="28"/>
          <w:szCs w:val="28"/>
        </w:rPr>
      </w:pPr>
      <w:r>
        <w:rPr>
          <w:rFonts w:ascii="Calibri" w:hAnsi="Calibri" w:cs="Calibri"/>
          <w:b/>
          <w:bCs/>
          <w:color w:val="156082"/>
          <w:sz w:val="28"/>
          <w:szCs w:val="28"/>
        </w:rPr>
        <w:t>Cambodia Internet Governance Forum 2025</w:t>
      </w:r>
      <w:r>
        <w:rPr>
          <w:rFonts w:ascii="Calibri" w:hAnsi="Calibri" w:cs="Calibri"/>
          <w:b/>
          <w:bCs/>
          <w:color w:val="156082"/>
          <w:sz w:val="28"/>
          <w:szCs w:val="28"/>
        </w:rPr>
        <w:br/>
        <w:t>Speech by Ms. Esther McFarlane</w:t>
      </w:r>
      <w:r>
        <w:rPr>
          <w:rFonts w:ascii="Calibri" w:hAnsi="Calibri" w:cs="Calibri"/>
          <w:b/>
          <w:bCs/>
          <w:color w:val="156082"/>
          <w:sz w:val="28"/>
          <w:szCs w:val="28"/>
        </w:rPr>
        <w:br/>
        <w:t>Officer-in-Charge, UNESCO Office in Phnom Penh</w:t>
      </w:r>
      <w:r>
        <w:rPr>
          <w:rFonts w:ascii="Calibri" w:hAnsi="Calibri" w:cs="Calibri"/>
          <w:b/>
          <w:bCs/>
          <w:color w:val="156082"/>
          <w:sz w:val="28"/>
          <w:szCs w:val="28"/>
        </w:rPr>
        <w:br/>
        <w:t>6 December 2025 | Phnom Penh, Cambodia</w:t>
      </w:r>
    </w:p>
    <w:p w14:paraId="6A614E5B" w14:textId="77777777" w:rsidR="00A1366A" w:rsidRDefault="00A1366A">
      <w:pPr>
        <w:jc w:val="center"/>
        <w:rPr>
          <w:rFonts w:ascii="Calibri" w:hAnsi="Calibri" w:cs="Calibri"/>
        </w:rPr>
      </w:pPr>
    </w:p>
    <w:p w14:paraId="6A614E5D" w14:textId="3545DF73" w:rsidR="00A1366A" w:rsidRPr="004518F6" w:rsidRDefault="006B560A" w:rsidP="004518F6">
      <w:pPr>
        <w:rPr>
          <w:rFonts w:ascii="Calibri" w:hAnsi="Calibri" w:cs="Calibri"/>
          <w:b/>
          <w:bCs/>
        </w:rPr>
      </w:pPr>
      <w:r>
        <w:rPr>
          <w:rFonts w:ascii="Calibri" w:hAnsi="Calibri" w:cs="Calibri"/>
          <w:b/>
          <w:bCs/>
        </w:rPr>
        <w:t>Your Excellency Dr. Chea Vandeth, Minister of Post and Telecommunications,</w:t>
      </w:r>
      <w:r>
        <w:rPr>
          <w:rFonts w:ascii="Calibri" w:hAnsi="Calibri" w:cs="Calibri"/>
          <w:b/>
          <w:bCs/>
        </w:rPr>
        <w:br/>
      </w:r>
      <w:r w:rsidR="00C37B09">
        <w:rPr>
          <w:rFonts w:ascii="Calibri" w:hAnsi="Calibri" w:cs="Calibri"/>
          <w:b/>
          <w:bCs/>
        </w:rPr>
        <w:t xml:space="preserve">Members of the </w:t>
      </w:r>
      <w:r w:rsidR="001D145B">
        <w:rPr>
          <w:rFonts w:ascii="Calibri" w:hAnsi="Calibri" w:cs="Calibri"/>
          <w:b/>
          <w:bCs/>
        </w:rPr>
        <w:t>Cambodia Internet Governance Forum Muti-stakeholder group,</w:t>
      </w:r>
      <w:r>
        <w:rPr>
          <w:rFonts w:ascii="Calibri" w:hAnsi="Calibri" w:cs="Calibri"/>
          <w:b/>
          <w:bCs/>
        </w:rPr>
        <w:br/>
        <w:t>Excellencies, distinguished guests, partners, colleagues, ladies and gentlemen,</w:t>
      </w:r>
    </w:p>
    <w:p w14:paraId="26991BC9" w14:textId="375BAF50" w:rsidR="00BB35B1" w:rsidRPr="00BB35B1" w:rsidRDefault="00BB35B1" w:rsidP="00BB35B1">
      <w:pPr>
        <w:jc w:val="both"/>
        <w:rPr>
          <w:rFonts w:ascii="Calibri" w:hAnsi="Calibri" w:cs="Calibri"/>
        </w:rPr>
      </w:pPr>
      <w:r w:rsidRPr="00BB35B1">
        <w:rPr>
          <w:rFonts w:ascii="Calibri" w:hAnsi="Calibri" w:cs="Calibri"/>
        </w:rPr>
        <w:t xml:space="preserve">It is my great </w:t>
      </w:r>
      <w:r w:rsidR="004518F6" w:rsidRPr="00BB35B1">
        <w:rPr>
          <w:rFonts w:ascii="Calibri" w:hAnsi="Calibri" w:cs="Calibri"/>
        </w:rPr>
        <w:t>honor</w:t>
      </w:r>
      <w:r w:rsidRPr="00BB35B1">
        <w:rPr>
          <w:rFonts w:ascii="Calibri" w:hAnsi="Calibri" w:cs="Calibri"/>
        </w:rPr>
        <w:t xml:space="preserve"> to join you this morning for the opening of Cambodia’s first-ever Internet Governance Forum. This is a historic moment in Cambodia’s digital development, and UNESCO is very proud to co-host this event together with the Ministry of Post and Telecommunications and the many stakeholders who have contributed to making this milestone possible.</w:t>
      </w:r>
    </w:p>
    <w:p w14:paraId="5ACBABC2" w14:textId="027F2F10" w:rsidR="00BB35B1" w:rsidRPr="00BB35B1" w:rsidRDefault="00BB35B1" w:rsidP="00BB35B1">
      <w:pPr>
        <w:jc w:val="both"/>
        <w:rPr>
          <w:rFonts w:ascii="Calibri" w:hAnsi="Calibri" w:cs="Calibri"/>
        </w:rPr>
      </w:pPr>
      <w:r w:rsidRPr="474F4E32">
        <w:rPr>
          <w:rFonts w:ascii="Calibri" w:hAnsi="Calibri" w:cs="Calibri"/>
        </w:rPr>
        <w:t>The Cambodian National Internet Governance Forum</w:t>
      </w:r>
      <w:r w:rsidR="00216FC1">
        <w:rPr>
          <w:rFonts w:ascii="Calibri" w:hAnsi="Calibri" w:cs="Calibri"/>
        </w:rPr>
        <w:t xml:space="preserve"> </w:t>
      </w:r>
      <w:r w:rsidRPr="474F4E32">
        <w:rPr>
          <w:rFonts w:ascii="Calibri" w:hAnsi="Calibri" w:cs="Calibri"/>
        </w:rPr>
        <w:t>is a national multistakeholder platform for open and inclusive dialogue on internet-related issues of importance to Cambodia. It forms part of the global family of national and regional Internet Governance initiatives. Its establishment reflects Cambodia’s strong commitment to ensuring that its digital future is shaped collectively, transparently, and inclusively.</w:t>
      </w:r>
    </w:p>
    <w:p w14:paraId="52892517" w14:textId="77777777" w:rsidR="00BB35B1" w:rsidRPr="00BB35B1" w:rsidRDefault="00BB35B1" w:rsidP="00BB35B1">
      <w:pPr>
        <w:jc w:val="both"/>
        <w:rPr>
          <w:rFonts w:ascii="Calibri" w:hAnsi="Calibri" w:cs="Calibri"/>
        </w:rPr>
      </w:pPr>
      <w:r w:rsidRPr="00BB35B1">
        <w:rPr>
          <w:rFonts w:ascii="Calibri" w:hAnsi="Calibri" w:cs="Calibri"/>
        </w:rPr>
        <w:t>Allow me to congratulate the Royal Government of Cambodia—particularly the Ministry of Post and Telecommunications—for your leadership, vision, and commitment to building an open, rights-respecting, and inclusive digital society. Today’s forum brings together voices from government, civil society, academia, media, the private sector, youth, and marginalized communities—creating the collaborative environment needed to advance digital governance grounded in public interest.</w:t>
      </w:r>
    </w:p>
    <w:p w14:paraId="7260C79B" w14:textId="5887F2DA" w:rsidR="00BB35B1" w:rsidRPr="00BB35B1" w:rsidRDefault="00BB35B1" w:rsidP="00BB35B1">
      <w:pPr>
        <w:jc w:val="both"/>
        <w:rPr>
          <w:rFonts w:ascii="Calibri" w:hAnsi="Calibri" w:cs="Calibri"/>
        </w:rPr>
      </w:pPr>
      <w:r w:rsidRPr="474F4E32">
        <w:rPr>
          <w:rFonts w:ascii="Calibri" w:hAnsi="Calibri" w:cs="Calibri"/>
        </w:rPr>
        <w:t xml:space="preserve">UNESCO is especially pleased that today’s </w:t>
      </w:r>
      <w:r w:rsidR="1F7410BF" w:rsidRPr="474F4E32">
        <w:rPr>
          <w:rFonts w:ascii="Calibri" w:hAnsi="Calibri" w:cs="Calibri"/>
        </w:rPr>
        <w:t xml:space="preserve">Internet Governance Forum </w:t>
      </w:r>
      <w:r w:rsidRPr="474F4E32">
        <w:rPr>
          <w:rFonts w:ascii="Calibri" w:hAnsi="Calibri" w:cs="Calibri"/>
        </w:rPr>
        <w:t xml:space="preserve">also marks the official launch of the recommendations of the Internet Universality Indicators assessment, conducted by UNESCO and the Cambodia Academy of Digital Technology under the IPDC </w:t>
      </w:r>
      <w:r w:rsidR="004518F6" w:rsidRPr="474F4E32">
        <w:rPr>
          <w:rFonts w:ascii="Calibri" w:hAnsi="Calibri" w:cs="Calibri"/>
        </w:rPr>
        <w:t>program</w:t>
      </w:r>
      <w:r w:rsidRPr="474F4E32">
        <w:rPr>
          <w:rFonts w:ascii="Calibri" w:hAnsi="Calibri" w:cs="Calibri"/>
        </w:rPr>
        <w:t>. Th</w:t>
      </w:r>
      <w:r w:rsidR="28C214EA" w:rsidRPr="474F4E32">
        <w:rPr>
          <w:rFonts w:ascii="Calibri" w:hAnsi="Calibri" w:cs="Calibri"/>
        </w:rPr>
        <w:t>is</w:t>
      </w:r>
      <w:r w:rsidRPr="474F4E32">
        <w:rPr>
          <w:rFonts w:ascii="Calibri" w:hAnsi="Calibri" w:cs="Calibri"/>
        </w:rPr>
        <w:t xml:space="preserve"> assessment—guided by UNESCO’s principles of Rights, Openness, Accessibility, and Multistakeholder participation—highlighted the need to establish a national </w:t>
      </w:r>
      <w:r w:rsidR="2C386278" w:rsidRPr="474F4E32">
        <w:rPr>
          <w:rFonts w:ascii="Calibri" w:hAnsi="Calibri" w:cs="Calibri"/>
        </w:rPr>
        <w:t xml:space="preserve">Internet Governance Forum </w:t>
      </w:r>
      <w:r w:rsidRPr="474F4E32">
        <w:rPr>
          <w:rFonts w:ascii="Calibri" w:hAnsi="Calibri" w:cs="Calibri"/>
        </w:rPr>
        <w:t>as a key recommendation. Cambodia is now turning that recommendation into action, demonstrating national ownership and a commitment to evidence-based digital policy development.</w:t>
      </w:r>
    </w:p>
    <w:p w14:paraId="05D686DD" w14:textId="2DD2D918" w:rsidR="00BB35B1" w:rsidRPr="00BB35B1" w:rsidRDefault="00BB35B1" w:rsidP="00BB35B1">
      <w:pPr>
        <w:jc w:val="both"/>
        <w:rPr>
          <w:rFonts w:ascii="Calibri" w:hAnsi="Calibri" w:cs="Calibri"/>
        </w:rPr>
      </w:pPr>
      <w:r w:rsidRPr="474F4E32">
        <w:rPr>
          <w:rFonts w:ascii="Calibri" w:hAnsi="Calibri" w:cs="Calibri"/>
        </w:rPr>
        <w:t xml:space="preserve">We are also delighted that UNESCO’s long-standing expert, Mr. Toby Mendel, is </w:t>
      </w:r>
      <w:r w:rsidR="004518F6" w:rsidRPr="474F4E32">
        <w:rPr>
          <w:rFonts w:ascii="Calibri" w:hAnsi="Calibri" w:cs="Calibri"/>
        </w:rPr>
        <w:t>attending</w:t>
      </w:r>
      <w:r w:rsidRPr="474F4E32">
        <w:rPr>
          <w:rFonts w:ascii="Calibri" w:hAnsi="Calibri" w:cs="Calibri"/>
        </w:rPr>
        <w:t xml:space="preserve"> the discussions today. As Executive Director of the Centre for Law and Democracy, he brings deep global expertise on legislation, rights, transparency, and digital governance. His participation will </w:t>
      </w:r>
      <w:r w:rsidRPr="474F4E32">
        <w:rPr>
          <w:rFonts w:ascii="Calibri" w:hAnsi="Calibri" w:cs="Calibri"/>
        </w:rPr>
        <w:lastRenderedPageBreak/>
        <w:t>enrich the conversation around regulatory frameworks, access to information, and the protection of fundamental rights in the digital age.</w:t>
      </w:r>
    </w:p>
    <w:p w14:paraId="12008203" w14:textId="7CC28884" w:rsidR="00BB35B1" w:rsidRPr="00BB35B1" w:rsidRDefault="00BB35B1" w:rsidP="00BB35B1">
      <w:pPr>
        <w:rPr>
          <w:rFonts w:ascii="Calibri" w:hAnsi="Calibri" w:cs="Calibri"/>
        </w:rPr>
      </w:pPr>
      <w:r w:rsidRPr="474F4E32">
        <w:rPr>
          <w:rFonts w:ascii="Calibri" w:hAnsi="Calibri" w:cs="Calibri"/>
          <w:b/>
          <w:bCs/>
        </w:rPr>
        <w:t>Excellencies, Ladies and Gentlemen,</w:t>
      </w:r>
      <w:r>
        <w:br/>
      </w:r>
      <w:r w:rsidRPr="474F4E32">
        <w:rPr>
          <w:rFonts w:ascii="Calibri" w:hAnsi="Calibri" w:cs="Calibri"/>
        </w:rPr>
        <w:t xml:space="preserve">Cambodia’s proactive leadership in digital transformation has been increasingly visible. Just two weeks ago, the Ministry of Education, Youth and Sport, together with MPTC, the Rector Council of Cambodia, and </w:t>
      </w:r>
      <w:r w:rsidR="065C7CB0" w:rsidRPr="474F4E32">
        <w:rPr>
          <w:rFonts w:ascii="Calibri" w:hAnsi="Calibri" w:cs="Calibri"/>
        </w:rPr>
        <w:t xml:space="preserve">the Cambodian Academy </w:t>
      </w:r>
      <w:r w:rsidR="00216FC1">
        <w:rPr>
          <w:rFonts w:ascii="Calibri" w:hAnsi="Calibri" w:cs="Calibri"/>
        </w:rPr>
        <w:t>of</w:t>
      </w:r>
      <w:r w:rsidR="065C7CB0" w:rsidRPr="474F4E32">
        <w:rPr>
          <w:rFonts w:ascii="Calibri" w:hAnsi="Calibri" w:cs="Calibri"/>
        </w:rPr>
        <w:t xml:space="preserve"> Digital Technolog</w:t>
      </w:r>
      <w:r w:rsidR="00216FC1">
        <w:rPr>
          <w:rFonts w:ascii="Calibri" w:hAnsi="Calibri" w:cs="Calibri"/>
        </w:rPr>
        <w:t>y</w:t>
      </w:r>
      <w:r w:rsidRPr="474F4E32">
        <w:rPr>
          <w:rFonts w:ascii="Calibri" w:hAnsi="Calibri" w:cs="Calibri"/>
        </w:rPr>
        <w:t xml:space="preserve">, convened the </w:t>
      </w:r>
      <w:r w:rsidRPr="004518F6">
        <w:rPr>
          <w:rFonts w:ascii="Calibri" w:hAnsi="Calibri" w:cs="Calibri"/>
        </w:rPr>
        <w:t>National Conference on AI for Education—</w:t>
      </w:r>
      <w:r w:rsidRPr="474F4E32">
        <w:rPr>
          <w:rFonts w:ascii="Calibri" w:hAnsi="Calibri" w:cs="Calibri"/>
        </w:rPr>
        <w:t>another direct follow-up to UNESCO’s AI Ethics Readiness Assessment (RAM)</w:t>
      </w:r>
      <w:r w:rsidR="54245989" w:rsidRPr="474F4E32">
        <w:rPr>
          <w:rFonts w:ascii="Calibri" w:hAnsi="Calibri" w:cs="Calibri"/>
        </w:rPr>
        <w:t>,</w:t>
      </w:r>
      <w:r w:rsidR="028F8699" w:rsidRPr="474F4E32">
        <w:rPr>
          <w:rFonts w:ascii="Calibri" w:hAnsi="Calibri" w:cs="Calibri"/>
        </w:rPr>
        <w:t>which</w:t>
      </w:r>
      <w:r w:rsidRPr="474F4E32">
        <w:rPr>
          <w:rFonts w:ascii="Calibri" w:hAnsi="Calibri" w:cs="Calibri"/>
        </w:rPr>
        <w:t xml:space="preserve"> recommended that Cambodia establish sector-specific platforms to advance responsible and human-</w:t>
      </w:r>
      <w:proofErr w:type="spellStart"/>
      <w:r w:rsidRPr="474F4E32">
        <w:rPr>
          <w:rFonts w:ascii="Calibri" w:hAnsi="Calibri" w:cs="Calibri"/>
        </w:rPr>
        <w:t>centred</w:t>
      </w:r>
      <w:proofErr w:type="spellEnd"/>
      <w:r w:rsidRPr="474F4E32">
        <w:rPr>
          <w:rFonts w:ascii="Calibri" w:hAnsi="Calibri" w:cs="Calibri"/>
        </w:rPr>
        <w:t xml:space="preserve"> AI development, starting with education. That conference transformed those recommendations into meaningful dialogue and concrete planning for an ethical and inclusive AI ecosystem.</w:t>
      </w:r>
    </w:p>
    <w:p w14:paraId="388869A2" w14:textId="5D54D159" w:rsidR="00BB35B1" w:rsidRPr="00BB35B1" w:rsidRDefault="00BB35B1" w:rsidP="00BB35B1">
      <w:pPr>
        <w:jc w:val="both"/>
        <w:rPr>
          <w:rFonts w:ascii="Calibri" w:hAnsi="Calibri" w:cs="Calibri"/>
        </w:rPr>
      </w:pPr>
      <w:r w:rsidRPr="474F4E32">
        <w:rPr>
          <w:rFonts w:ascii="Calibri" w:hAnsi="Calibri" w:cs="Calibri"/>
        </w:rPr>
        <w:t xml:space="preserve">Taken together, the AI for Education Conference and today’s inaugural </w:t>
      </w:r>
      <w:r w:rsidR="5E3AB1BC" w:rsidRPr="474F4E32">
        <w:rPr>
          <w:rFonts w:ascii="Calibri" w:hAnsi="Calibri" w:cs="Calibri"/>
        </w:rPr>
        <w:t xml:space="preserve">Internet Governance Forum </w:t>
      </w:r>
      <w:r w:rsidRPr="474F4E32">
        <w:rPr>
          <w:rFonts w:ascii="Calibri" w:hAnsi="Calibri" w:cs="Calibri"/>
        </w:rPr>
        <w:t xml:space="preserve">clearly illustrate that the recommendations of both the RAM and </w:t>
      </w:r>
      <w:r w:rsidR="506E0E3F" w:rsidRPr="474F4E32">
        <w:rPr>
          <w:rFonts w:ascii="Calibri" w:hAnsi="Calibri" w:cs="Calibri"/>
        </w:rPr>
        <w:t xml:space="preserve">Internet Universality </w:t>
      </w:r>
      <w:proofErr w:type="gramStart"/>
      <w:r w:rsidR="506E0E3F" w:rsidRPr="474F4E32">
        <w:rPr>
          <w:rFonts w:ascii="Calibri" w:hAnsi="Calibri" w:cs="Calibri"/>
        </w:rPr>
        <w:t>Indicators</w:t>
      </w:r>
      <w:proofErr w:type="gramEnd"/>
      <w:r w:rsidR="506E0E3F" w:rsidRPr="474F4E32">
        <w:rPr>
          <w:rFonts w:ascii="Calibri" w:hAnsi="Calibri" w:cs="Calibri"/>
        </w:rPr>
        <w:t xml:space="preserve"> </w:t>
      </w:r>
      <w:r w:rsidRPr="474F4E32">
        <w:rPr>
          <w:rFonts w:ascii="Calibri" w:hAnsi="Calibri" w:cs="Calibri"/>
        </w:rPr>
        <w:t>assessments are being taken seriously—and more importantly, are being translated into tangible action. These events show that Cambodia is moving from assessment to implementation, and from vision to coordinated national response.</w:t>
      </w:r>
    </w:p>
    <w:p w14:paraId="68AA787D" w14:textId="73A12FC0" w:rsidR="00BB35B1" w:rsidRPr="00BB35B1" w:rsidRDefault="00BB35B1" w:rsidP="00BB35B1">
      <w:pPr>
        <w:jc w:val="both"/>
        <w:rPr>
          <w:rFonts w:ascii="Calibri" w:hAnsi="Calibri" w:cs="Calibri"/>
        </w:rPr>
      </w:pPr>
      <w:r w:rsidRPr="474F4E32">
        <w:rPr>
          <w:rFonts w:ascii="Calibri" w:hAnsi="Calibri" w:cs="Calibri"/>
        </w:rPr>
        <w:t xml:space="preserve">The theme of this year’s </w:t>
      </w:r>
      <w:r w:rsidR="555FC23F" w:rsidRPr="474F4E32">
        <w:rPr>
          <w:rFonts w:ascii="Calibri" w:hAnsi="Calibri" w:cs="Calibri"/>
        </w:rPr>
        <w:t>Governance Forum</w:t>
      </w:r>
      <w:proofErr w:type="gramStart"/>
      <w:r w:rsidRPr="474F4E32">
        <w:rPr>
          <w:rFonts w:ascii="Calibri" w:hAnsi="Calibri" w:cs="Calibri"/>
        </w:rPr>
        <w:t>—</w:t>
      </w:r>
      <w:r w:rsidRPr="474F4E32">
        <w:rPr>
          <w:rFonts w:ascii="Calibri" w:hAnsi="Calibri" w:cs="Calibri"/>
          <w:i/>
          <w:iCs/>
        </w:rPr>
        <w:t>“</w:t>
      </w:r>
      <w:proofErr w:type="gramEnd"/>
      <w:r w:rsidRPr="474F4E32">
        <w:rPr>
          <w:rFonts w:ascii="Calibri" w:hAnsi="Calibri" w:cs="Calibri"/>
          <w:i/>
          <w:iCs/>
        </w:rPr>
        <w:t>Building Cambodia’s Inclusive Digital Society”</w:t>
      </w:r>
      <w:r w:rsidRPr="474F4E32">
        <w:rPr>
          <w:rFonts w:ascii="Calibri" w:hAnsi="Calibri" w:cs="Calibri"/>
        </w:rPr>
        <w:t>—is both timely and forward-looking. The discussions over these two days, from online safety in the age of AI to meaningful connectivity, youth empowerment, and data governance, will be essential for ensuring that every Cambodian can fully participate in and benefit from the digital economy.</w:t>
      </w:r>
    </w:p>
    <w:p w14:paraId="6EDD4EF7" w14:textId="30C7D03D" w:rsidR="00BB35B1" w:rsidRPr="00BB35B1" w:rsidRDefault="00BB35B1" w:rsidP="00BB35B1">
      <w:pPr>
        <w:jc w:val="both"/>
        <w:rPr>
          <w:rFonts w:ascii="Calibri" w:hAnsi="Calibri" w:cs="Calibri"/>
        </w:rPr>
      </w:pPr>
      <w:r w:rsidRPr="474F4E32">
        <w:rPr>
          <w:rFonts w:ascii="Calibri" w:hAnsi="Calibri" w:cs="Calibri"/>
        </w:rPr>
        <w:t xml:space="preserve">Through </w:t>
      </w:r>
      <w:r w:rsidR="6F4DA246" w:rsidRPr="474F4E32">
        <w:rPr>
          <w:rFonts w:ascii="Calibri" w:hAnsi="Calibri" w:cs="Calibri"/>
        </w:rPr>
        <w:t>today’s Internet Governance Forum</w:t>
      </w:r>
      <w:r w:rsidRPr="474F4E32">
        <w:rPr>
          <w:rFonts w:ascii="Calibri" w:hAnsi="Calibri" w:cs="Calibri"/>
        </w:rPr>
        <w:t xml:space="preserve">, Cambodia is officially joining the global community of national and regional </w:t>
      </w:r>
      <w:r w:rsidR="4B20D9EA" w:rsidRPr="474F4E32">
        <w:rPr>
          <w:rFonts w:ascii="Calibri" w:hAnsi="Calibri" w:cs="Calibri"/>
        </w:rPr>
        <w:t>forums</w:t>
      </w:r>
      <w:r w:rsidRPr="474F4E32">
        <w:rPr>
          <w:rFonts w:ascii="Calibri" w:hAnsi="Calibri" w:cs="Calibri"/>
        </w:rPr>
        <w:t>, demonstrating leadership, transparency, and a commitment to multistakeholder participation. This is digital governance in action, and it will be vital in shaping a safe, open, and inclusive digital future for all Cambodians.</w:t>
      </w:r>
    </w:p>
    <w:p w14:paraId="3B2B47BA" w14:textId="77777777" w:rsidR="00BB35B1" w:rsidRPr="00BB35B1" w:rsidRDefault="00BB35B1" w:rsidP="00BB35B1">
      <w:pPr>
        <w:jc w:val="both"/>
        <w:rPr>
          <w:rFonts w:ascii="Calibri" w:hAnsi="Calibri" w:cs="Calibri"/>
        </w:rPr>
      </w:pPr>
      <w:r w:rsidRPr="00BB35B1">
        <w:rPr>
          <w:rFonts w:ascii="Calibri" w:hAnsi="Calibri" w:cs="Calibri"/>
        </w:rPr>
        <w:t>In closing, I would like to congratulate the Ministry of Post and Telecommunications, CADT, Open Development Cambodia, civil society partners, the private sector, youth networks, and all contributors to this important milestone. UNESCO stands ready to continue our partnership to advance an open, safe, inclusive, and human-</w:t>
      </w:r>
      <w:proofErr w:type="spellStart"/>
      <w:r w:rsidRPr="00BB35B1">
        <w:rPr>
          <w:rFonts w:ascii="Calibri" w:hAnsi="Calibri" w:cs="Calibri"/>
        </w:rPr>
        <w:t>centred</w:t>
      </w:r>
      <w:proofErr w:type="spellEnd"/>
      <w:r w:rsidRPr="00BB35B1">
        <w:rPr>
          <w:rFonts w:ascii="Calibri" w:hAnsi="Calibri" w:cs="Calibri"/>
        </w:rPr>
        <w:t xml:space="preserve"> digital society for all.</w:t>
      </w:r>
    </w:p>
    <w:p w14:paraId="066B76ED" w14:textId="77777777" w:rsidR="00BB35B1" w:rsidRPr="00BB35B1" w:rsidRDefault="00BB35B1" w:rsidP="00BB35B1">
      <w:pPr>
        <w:jc w:val="both"/>
        <w:rPr>
          <w:rFonts w:ascii="Calibri" w:hAnsi="Calibri" w:cs="Calibri"/>
        </w:rPr>
      </w:pPr>
      <w:r w:rsidRPr="00BB35B1">
        <w:rPr>
          <w:rFonts w:ascii="Calibri" w:hAnsi="Calibri" w:cs="Calibri"/>
        </w:rPr>
        <w:t>Thank you.</w:t>
      </w:r>
    </w:p>
    <w:p w14:paraId="6A614E68" w14:textId="77777777" w:rsidR="00A1366A" w:rsidRDefault="00A1366A" w:rsidP="00BB35B1">
      <w:pPr>
        <w:jc w:val="both"/>
        <w:rPr>
          <w:rFonts w:ascii="Calibri" w:hAnsi="Calibri" w:cs="Calibri"/>
        </w:rPr>
      </w:pPr>
    </w:p>
    <w:sectPr w:rsidR="00A1366A">
      <w:headerReference w:type="default" r:id="rId9"/>
      <w:footerReference w:type="defaul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D6165" w14:textId="77777777" w:rsidR="000348FC" w:rsidRDefault="000348FC">
      <w:pPr>
        <w:spacing w:after="0" w:line="240" w:lineRule="auto"/>
      </w:pPr>
      <w:r>
        <w:separator/>
      </w:r>
    </w:p>
  </w:endnote>
  <w:endnote w:type="continuationSeparator" w:id="0">
    <w:p w14:paraId="6C1BDBB8" w14:textId="77777777" w:rsidR="000348FC" w:rsidRDefault="00034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aunPenh">
    <w:panose1 w:val="02000500000000020004"/>
    <w:charset w:val="00"/>
    <w:family w:val="auto"/>
    <w:pitch w:val="variable"/>
    <w:sig w:usb0="80000003" w:usb1="00000000" w:usb2="0001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oolBoran">
    <w:charset w:val="00"/>
    <w:family w:val="swiss"/>
    <w:pitch w:val="variable"/>
    <w:sig w:usb0="80000003" w:usb1="00000000" w:usb2="0001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14E64" w14:textId="77777777" w:rsidR="006B560A" w:rsidRDefault="006B56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851CD" w14:textId="77777777" w:rsidR="000348FC" w:rsidRDefault="000348FC">
      <w:pPr>
        <w:spacing w:after="0" w:line="240" w:lineRule="auto"/>
      </w:pPr>
      <w:r>
        <w:rPr>
          <w:color w:val="000000"/>
        </w:rPr>
        <w:separator/>
      </w:r>
    </w:p>
  </w:footnote>
  <w:footnote w:type="continuationSeparator" w:id="0">
    <w:p w14:paraId="2A623EDF" w14:textId="77777777" w:rsidR="000348FC" w:rsidRDefault="000348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14E62" w14:textId="77777777" w:rsidR="006B560A" w:rsidRDefault="00000000">
    <w:pPr>
      <w:pStyle w:val="Header"/>
    </w:pPr>
    <w:r>
      <w:pict w14:anchorId="6A614E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1862048" o:spid="_x0000_s1025" type="#_x0000_t136" style="position:absolute;margin-left:0;margin-top:0;width:412.4pt;height:247.4pt;rotation:-2949109fd;z-index:251659264;visibility:visible;mso-wrap-style:none;mso-position-horizontal:center;mso-position-horizontal-relative:margin;mso-position-vertical:center;mso-position-vertical-relative:margin;v-text-anchor:top-center" fillcolor="silver" stroked="f">
          <v:fill opacity="32896f"/>
          <v:textpath style="font-family:&quot;Calibri&quot;;font-size:18pt;v-text-align:left" trim="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66A"/>
    <w:rsid w:val="000348FC"/>
    <w:rsid w:val="0014122B"/>
    <w:rsid w:val="00157956"/>
    <w:rsid w:val="001C297A"/>
    <w:rsid w:val="001D145B"/>
    <w:rsid w:val="00216FC1"/>
    <w:rsid w:val="003667AA"/>
    <w:rsid w:val="004518F6"/>
    <w:rsid w:val="006B560A"/>
    <w:rsid w:val="007A217F"/>
    <w:rsid w:val="007F05E6"/>
    <w:rsid w:val="00A1366A"/>
    <w:rsid w:val="00A738ED"/>
    <w:rsid w:val="00B62596"/>
    <w:rsid w:val="00BB35B1"/>
    <w:rsid w:val="00C37B09"/>
    <w:rsid w:val="00D0525B"/>
    <w:rsid w:val="00D520B4"/>
    <w:rsid w:val="00D55B8E"/>
    <w:rsid w:val="00DE1958"/>
    <w:rsid w:val="00E3204D"/>
    <w:rsid w:val="00F85FC6"/>
    <w:rsid w:val="028F8699"/>
    <w:rsid w:val="03920407"/>
    <w:rsid w:val="065C7CB0"/>
    <w:rsid w:val="110B515D"/>
    <w:rsid w:val="173967CE"/>
    <w:rsid w:val="1F7410BF"/>
    <w:rsid w:val="2682B1F2"/>
    <w:rsid w:val="28C214EA"/>
    <w:rsid w:val="2C386278"/>
    <w:rsid w:val="2E667335"/>
    <w:rsid w:val="2FCBB523"/>
    <w:rsid w:val="32D7D8A7"/>
    <w:rsid w:val="3838D75D"/>
    <w:rsid w:val="3FAFA324"/>
    <w:rsid w:val="474F4E32"/>
    <w:rsid w:val="4B20D9EA"/>
    <w:rsid w:val="4DD864F0"/>
    <w:rsid w:val="506E0E3F"/>
    <w:rsid w:val="54245989"/>
    <w:rsid w:val="555FC23F"/>
    <w:rsid w:val="5E3AB1BC"/>
    <w:rsid w:val="6045A95C"/>
    <w:rsid w:val="6D130D8C"/>
    <w:rsid w:val="6F4DA246"/>
    <w:rsid w:val="6F84E5DC"/>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614E5A"/>
  <w15:docId w15:val="{0D3D0C58-E018-43CE-89FB-7DE04A688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DaunPenh"/>
        <w:kern w:val="3"/>
        <w:sz w:val="24"/>
        <w:szCs w:val="39"/>
        <w:lang w:val="en-US" w:eastAsia="en-US" w:bidi="km-KH"/>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s="MoolBoran"/>
      <w:color w:val="0F4761"/>
      <w:sz w:val="40"/>
      <w:szCs w:val="65"/>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s="MoolBoran"/>
      <w:color w:val="0F4761"/>
      <w:sz w:val="32"/>
      <w:szCs w:val="5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s="MoolBoran"/>
      <w:color w:val="0F4761"/>
      <w:sz w:val="28"/>
      <w:szCs w:val="45"/>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cs="MoolBor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s="MoolBor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cs="MoolBoran"/>
      <w:i/>
      <w:iCs/>
      <w:color w:val="595959"/>
    </w:rPr>
  </w:style>
  <w:style w:type="paragraph" w:styleId="Heading7">
    <w:name w:val="heading 7"/>
    <w:basedOn w:val="Normal"/>
    <w:next w:val="Normal"/>
    <w:pPr>
      <w:keepNext/>
      <w:keepLines/>
      <w:spacing w:before="40" w:after="0"/>
      <w:outlineLvl w:val="6"/>
    </w:pPr>
    <w:rPr>
      <w:rFonts w:eastAsia="Times New Roman" w:cs="MoolBoran"/>
      <w:color w:val="595959"/>
    </w:rPr>
  </w:style>
  <w:style w:type="paragraph" w:styleId="Heading8">
    <w:name w:val="heading 8"/>
    <w:basedOn w:val="Normal"/>
    <w:next w:val="Normal"/>
    <w:pPr>
      <w:keepNext/>
      <w:keepLines/>
      <w:spacing w:after="0"/>
      <w:outlineLvl w:val="7"/>
    </w:pPr>
    <w:rPr>
      <w:rFonts w:eastAsia="Times New Roman" w:cs="MoolBoran"/>
      <w:i/>
      <w:iCs/>
      <w:color w:val="272727"/>
    </w:rPr>
  </w:style>
  <w:style w:type="paragraph" w:styleId="Heading9">
    <w:name w:val="heading 9"/>
    <w:basedOn w:val="Normal"/>
    <w:next w:val="Normal"/>
    <w:pPr>
      <w:keepNext/>
      <w:keepLines/>
      <w:spacing w:after="0"/>
      <w:outlineLvl w:val="8"/>
    </w:pPr>
    <w:rPr>
      <w:rFonts w:eastAsia="Times New Roman" w:cs="MoolBor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MoolBoran"/>
      <w:color w:val="0F4761"/>
      <w:sz w:val="40"/>
      <w:szCs w:val="65"/>
    </w:rPr>
  </w:style>
  <w:style w:type="character" w:customStyle="1" w:styleId="Heading2Char">
    <w:name w:val="Heading 2 Char"/>
    <w:basedOn w:val="DefaultParagraphFont"/>
    <w:rPr>
      <w:rFonts w:ascii="Aptos Display" w:eastAsia="Times New Roman" w:hAnsi="Aptos Display" w:cs="MoolBoran"/>
      <w:color w:val="0F4761"/>
      <w:sz w:val="32"/>
      <w:szCs w:val="52"/>
    </w:rPr>
  </w:style>
  <w:style w:type="character" w:customStyle="1" w:styleId="Heading3Char">
    <w:name w:val="Heading 3 Char"/>
    <w:basedOn w:val="DefaultParagraphFont"/>
    <w:rPr>
      <w:rFonts w:eastAsia="Times New Roman" w:cs="MoolBoran"/>
      <w:color w:val="0F4761"/>
      <w:sz w:val="28"/>
      <w:szCs w:val="45"/>
    </w:rPr>
  </w:style>
  <w:style w:type="character" w:customStyle="1" w:styleId="Heading4Char">
    <w:name w:val="Heading 4 Char"/>
    <w:basedOn w:val="DefaultParagraphFont"/>
    <w:rPr>
      <w:rFonts w:eastAsia="Times New Roman" w:cs="MoolBoran"/>
      <w:i/>
      <w:iCs/>
      <w:color w:val="0F4761"/>
    </w:rPr>
  </w:style>
  <w:style w:type="character" w:customStyle="1" w:styleId="Heading5Char">
    <w:name w:val="Heading 5 Char"/>
    <w:basedOn w:val="DefaultParagraphFont"/>
    <w:rPr>
      <w:rFonts w:eastAsia="Times New Roman" w:cs="MoolBoran"/>
      <w:color w:val="0F4761"/>
    </w:rPr>
  </w:style>
  <w:style w:type="character" w:customStyle="1" w:styleId="Heading6Char">
    <w:name w:val="Heading 6 Char"/>
    <w:basedOn w:val="DefaultParagraphFont"/>
    <w:rPr>
      <w:rFonts w:eastAsia="Times New Roman" w:cs="MoolBoran"/>
      <w:i/>
      <w:iCs/>
      <w:color w:val="595959"/>
    </w:rPr>
  </w:style>
  <w:style w:type="character" w:customStyle="1" w:styleId="Heading7Char">
    <w:name w:val="Heading 7 Char"/>
    <w:basedOn w:val="DefaultParagraphFont"/>
    <w:rPr>
      <w:rFonts w:eastAsia="Times New Roman" w:cs="MoolBoran"/>
      <w:color w:val="595959"/>
    </w:rPr>
  </w:style>
  <w:style w:type="character" w:customStyle="1" w:styleId="Heading8Char">
    <w:name w:val="Heading 8 Char"/>
    <w:basedOn w:val="DefaultParagraphFont"/>
    <w:rPr>
      <w:rFonts w:eastAsia="Times New Roman" w:cs="MoolBoran"/>
      <w:i/>
      <w:iCs/>
      <w:color w:val="272727"/>
    </w:rPr>
  </w:style>
  <w:style w:type="character" w:customStyle="1" w:styleId="Heading9Char">
    <w:name w:val="Heading 9 Char"/>
    <w:basedOn w:val="DefaultParagraphFont"/>
    <w:rPr>
      <w:rFonts w:eastAsia="Times New Roman" w:cs="MoolBor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cs="MoolBoran"/>
      <w:spacing w:val="-10"/>
      <w:sz w:val="56"/>
      <w:szCs w:val="91"/>
    </w:rPr>
  </w:style>
  <w:style w:type="character" w:customStyle="1" w:styleId="TitleChar">
    <w:name w:val="Title Char"/>
    <w:basedOn w:val="DefaultParagraphFont"/>
    <w:rPr>
      <w:rFonts w:ascii="Aptos Display" w:eastAsia="Times New Roman" w:hAnsi="Aptos Display" w:cs="MoolBoran"/>
      <w:spacing w:val="-10"/>
      <w:kern w:val="3"/>
      <w:sz w:val="56"/>
      <w:szCs w:val="91"/>
    </w:rPr>
  </w:style>
  <w:style w:type="paragraph" w:styleId="Subtitle">
    <w:name w:val="Subtitle"/>
    <w:basedOn w:val="Normal"/>
    <w:next w:val="Normal"/>
    <w:uiPriority w:val="11"/>
    <w:qFormat/>
    <w:rPr>
      <w:rFonts w:eastAsia="Times New Roman" w:cs="MoolBoran"/>
      <w:color w:val="595959"/>
      <w:spacing w:val="15"/>
      <w:sz w:val="28"/>
      <w:szCs w:val="45"/>
    </w:rPr>
  </w:style>
  <w:style w:type="character" w:customStyle="1" w:styleId="SubtitleChar">
    <w:name w:val="Subtitle Char"/>
    <w:basedOn w:val="DefaultParagraphFont"/>
    <w:rPr>
      <w:rFonts w:eastAsia="Times New Roman" w:cs="MoolBoran"/>
      <w:color w:val="595959"/>
      <w:spacing w:val="15"/>
      <w:sz w:val="28"/>
      <w:szCs w:val="45"/>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paragraph" w:styleId="Header">
    <w:name w:val="header"/>
    <w:basedOn w:val="Normal"/>
    <w:pPr>
      <w:tabs>
        <w:tab w:val="center" w:pos="4680"/>
        <w:tab w:val="right" w:pos="9360"/>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680"/>
        <w:tab w:val="right" w:pos="9360"/>
      </w:tabs>
      <w:spacing w:after="0" w:line="240" w:lineRule="auto"/>
    </w:pPr>
  </w:style>
  <w:style w:type="character" w:customStyle="1" w:styleId="FooterChar">
    <w:name w:val="Footer Char"/>
    <w:basedOn w:val="DefaultParagraphFont"/>
  </w:style>
  <w:style w:type="paragraph" w:styleId="CommentText">
    <w:name w:val="annotation text"/>
    <w:basedOn w:val="Normal"/>
    <w:link w:val="CommentTextChar"/>
    <w:uiPriority w:val="99"/>
    <w:unhideWhenUsed/>
    <w:pPr>
      <w:spacing w:line="240" w:lineRule="auto"/>
    </w:pPr>
    <w:rPr>
      <w:sz w:val="20"/>
      <w:szCs w:val="32"/>
    </w:rPr>
  </w:style>
  <w:style w:type="character" w:customStyle="1" w:styleId="CommentTextChar">
    <w:name w:val="Comment Text Char"/>
    <w:basedOn w:val="DefaultParagraphFont"/>
    <w:link w:val="CommentText"/>
    <w:uiPriority w:val="99"/>
    <w:rPr>
      <w:sz w:val="20"/>
      <w:szCs w:val="32"/>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62596"/>
    <w:pPr>
      <w:autoSpaceDN/>
      <w:spacing w:after="0" w:line="240" w:lineRule="auto"/>
    </w:pPr>
  </w:style>
  <w:style w:type="paragraph" w:styleId="CommentSubject">
    <w:name w:val="annotation subject"/>
    <w:basedOn w:val="CommentText"/>
    <w:next w:val="CommentText"/>
    <w:link w:val="CommentSubjectChar"/>
    <w:uiPriority w:val="99"/>
    <w:semiHidden/>
    <w:unhideWhenUsed/>
    <w:rsid w:val="007F05E6"/>
    <w:rPr>
      <w:b/>
      <w:bCs/>
    </w:rPr>
  </w:style>
  <w:style w:type="character" w:customStyle="1" w:styleId="CommentSubjectChar">
    <w:name w:val="Comment Subject Char"/>
    <w:basedOn w:val="CommentTextChar"/>
    <w:link w:val="CommentSubject"/>
    <w:uiPriority w:val="99"/>
    <w:semiHidden/>
    <w:rsid w:val="007F05E6"/>
    <w:rPr>
      <w:b/>
      <w:bCs/>
      <w:sz w:val="2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b799ec2-212c-48b5-b7ff-d14ec6cbce2b" xsi:nil="true"/>
    <kwizcomcontrollerfield xmlns="f8ef70f3-4e3d-42be-bd40-fbc1cacc1519" xsi:nil="true"/>
    <lcf76f155ced4ddcb4097134ff3c332f xmlns="f8ef70f3-4e3d-42be-bd40-fbc1cacc1519">
      <Terms xmlns="http://schemas.microsoft.com/office/infopath/2007/PartnerControls"/>
    </lcf76f155ced4ddcb4097134ff3c332f>
    <CMDARelatedFiles xmlns="f8ef70f3-4e3d-42be-bd40-fbc1cacc151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354335BECF21B40B6CCFAE91E076EEB" ma:contentTypeVersion="21" ma:contentTypeDescription="Create a new document." ma:contentTypeScope="" ma:versionID="5580fd763e0576a296581fd3044c0de3">
  <xsd:schema xmlns:xsd="http://www.w3.org/2001/XMLSchema" xmlns:xs="http://www.w3.org/2001/XMLSchema" xmlns:p="http://schemas.microsoft.com/office/2006/metadata/properties" xmlns:ns2="5b799ec2-212c-48b5-b7ff-d14ec6cbce2b" xmlns:ns3="f8ef70f3-4e3d-42be-bd40-fbc1cacc1519" targetNamespace="http://schemas.microsoft.com/office/2006/metadata/properties" ma:root="true" ma:fieldsID="b6bc50237205397d0bc9195024d6dfc3" ns2:_="" ns3:_="">
    <xsd:import namespace="5b799ec2-212c-48b5-b7ff-d14ec6cbce2b"/>
    <xsd:import namespace="f8ef70f3-4e3d-42be-bd40-fbc1cacc151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ObjectDetectorVersions" minOccurs="0"/>
                <xsd:element ref="ns3:lcf76f155ced4ddcb4097134ff3c332f" minOccurs="0"/>
                <xsd:element ref="ns2:TaxCatchAll" minOccurs="0"/>
                <xsd:element ref="ns3:MediaServiceLocation" minOccurs="0"/>
                <xsd:element ref="ns3:MediaServiceSearchProperties" minOccurs="0"/>
                <xsd:element ref="ns3:MediaServiceBillingMetadata" minOccurs="0"/>
                <xsd:element ref="ns3:CMDARelatedFiles" minOccurs="0"/>
                <xsd:element ref="ns3:kwizcomcontroller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799ec2-212c-48b5-b7ff-d14ec6cbce2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521ef32-e152-4a56-aac2-04c72324d2f0}" ma:internalName="TaxCatchAll" ma:showField="CatchAllData" ma:web="5b799ec2-212c-48b5-b7ff-d14ec6cbce2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8ef70f3-4e3d-42be-bd40-fbc1cacc151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0cec18f-64e3-475c-b7ef-ac8bd502240b"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CMDARelatedFiles" ma:index="27" nillable="true" ma:displayName="CMDA Related Files" ma:format="Dropdown" ma:internalName="CMDARelatedFiles">
      <xsd:simpleType>
        <xsd:restriction base="dms:Text">
          <xsd:maxLength value="255"/>
        </xsd:restriction>
      </xsd:simpleType>
    </xsd:element>
    <xsd:element name="kwizcomcontrollerfield" ma:index="28" nillable="true" ma:displayName="kwizcomcontrollerfield" ma:internalName="kwizcomcontrollerfiel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B6D90F-BB9A-4218-8A45-9E1461A0916A}">
  <ds:schemaRefs>
    <ds:schemaRef ds:uri="http://schemas.microsoft.com/sharepoint/v3/contenttype/forms"/>
  </ds:schemaRefs>
</ds:datastoreItem>
</file>

<file path=customXml/itemProps2.xml><?xml version="1.0" encoding="utf-8"?>
<ds:datastoreItem xmlns:ds="http://schemas.openxmlformats.org/officeDocument/2006/customXml" ds:itemID="{35C5A869-07FE-4BAB-9EFB-84FB5A3623FF}">
  <ds:schemaRefs>
    <ds:schemaRef ds:uri="http://schemas.microsoft.com/office/2006/metadata/properties"/>
    <ds:schemaRef ds:uri="http://schemas.microsoft.com/office/infopath/2007/PartnerControls"/>
    <ds:schemaRef ds:uri="5b799ec2-212c-48b5-b7ff-d14ec6cbce2b"/>
    <ds:schemaRef ds:uri="f8ef70f3-4e3d-42be-bd40-fbc1cacc1519"/>
  </ds:schemaRefs>
</ds:datastoreItem>
</file>

<file path=customXml/itemProps3.xml><?xml version="1.0" encoding="utf-8"?>
<ds:datastoreItem xmlns:ds="http://schemas.openxmlformats.org/officeDocument/2006/customXml" ds:itemID="{1424F6D3-EF5C-4533-9F5B-49F4FFDE23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799ec2-212c-48b5-b7ff-d14ec6cbce2b"/>
    <ds:schemaRef ds:uri="f8ef70f3-4e3d-42be-bd40-fbc1cacc15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8e024d6-51f2-471b-ac2c-b1117d65062e}" enabled="1" method="Standard" siteId="{1d4fae52-39b3-4bfa-b0b3-022956b11194}"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2</Pages>
  <Words>676</Words>
  <Characters>4256</Characters>
  <Application>Microsoft Office Word</Application>
  <DocSecurity>0</DocSecurity>
  <Lines>64</Lines>
  <Paragraphs>15</Paragraphs>
  <ScaleCrop>false</ScaleCrop>
  <Company/>
  <LinksUpToDate>false</LinksUpToDate>
  <CharactersWithSpaces>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Pheap, Bunleng</dc:creator>
  <dc:description/>
  <cp:lastModifiedBy>Pheap, Bunleng</cp:lastModifiedBy>
  <cp:revision>16</cp:revision>
  <cp:lastPrinted>2025-11-28T10:23:00Z</cp:lastPrinted>
  <dcterms:created xsi:type="dcterms:W3CDTF">2025-11-28T10:27:00Z</dcterms:created>
  <dcterms:modified xsi:type="dcterms:W3CDTF">2025-12-01T10:31:00Z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0x0101009354335BECF21B40B6CCFAE91E076EEB</vt:lpwstr>
  </property>
  <property fmtid="{D5CDD505-2E9C-101B-9397-08002B2CF9AE}" pid="3" name="MediaServiceImageTags">
    <vt:lpwstr/>
  </property>
</Properties>
</file>